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5D8" w:rsidRDefault="007314FC" w:rsidP="007314FC">
      <w:pPr>
        <w:jc w:val="center"/>
        <w:rPr>
          <w:rFonts w:ascii="Times New Roman" w:hAnsi="Times New Roman" w:cs="Times New Roman"/>
        </w:rPr>
      </w:pPr>
      <w:r w:rsidRPr="007314FC">
        <w:rPr>
          <w:rFonts w:ascii="Times New Roman" w:hAnsi="Times New Roman" w:cs="Times New Roman"/>
          <w:noProof/>
        </w:rPr>
        <w:drawing>
          <wp:inline distT="0" distB="0" distL="0" distR="0">
            <wp:extent cx="1339215" cy="154559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r="-1692"/>
                    <a:stretch>
                      <a:fillRect/>
                    </a:stretch>
                  </pic:blipFill>
                  <pic:spPr bwMode="auto">
                    <a:xfrm>
                      <a:off x="0" y="0"/>
                      <a:ext cx="1339215" cy="1545590"/>
                    </a:xfrm>
                    <a:prstGeom prst="rect">
                      <a:avLst/>
                    </a:prstGeom>
                    <a:noFill/>
                    <a:ln w="9525">
                      <a:noFill/>
                      <a:miter lim="800000"/>
                      <a:headEnd/>
                      <a:tailEnd/>
                    </a:ln>
                  </pic:spPr>
                </pic:pic>
              </a:graphicData>
            </a:graphic>
          </wp:inline>
        </w:drawing>
      </w:r>
    </w:p>
    <w:p w:rsidR="007314FC" w:rsidRDefault="007314FC" w:rsidP="007314FC">
      <w:pPr>
        <w:jc w:val="center"/>
        <w:rPr>
          <w:rFonts w:ascii="Times New Roman" w:hAnsi="Times New Roman" w:cs="Times New Roman"/>
        </w:rPr>
      </w:pPr>
    </w:p>
    <w:p w:rsidR="00687581" w:rsidRDefault="00687581" w:rsidP="007314FC">
      <w:pPr>
        <w:jc w:val="center"/>
        <w:rPr>
          <w:rFonts w:ascii="Times New Roman" w:hAnsi="Times New Roman" w:cs="Times New Roman"/>
          <w:b/>
        </w:rPr>
      </w:pPr>
    </w:p>
    <w:p w:rsidR="007314FC" w:rsidRDefault="007314FC" w:rsidP="007314FC">
      <w:pPr>
        <w:jc w:val="center"/>
        <w:rPr>
          <w:rFonts w:ascii="Times New Roman" w:hAnsi="Times New Roman" w:cs="Times New Roman"/>
          <w:b/>
        </w:rPr>
      </w:pPr>
      <w:r>
        <w:rPr>
          <w:rFonts w:ascii="Times New Roman" w:hAnsi="Times New Roman" w:cs="Times New Roman"/>
          <w:b/>
        </w:rPr>
        <w:t>PROCEDURES FOR</w:t>
      </w:r>
    </w:p>
    <w:p w:rsidR="007314FC" w:rsidRDefault="007314FC" w:rsidP="007314FC">
      <w:pPr>
        <w:jc w:val="center"/>
        <w:rPr>
          <w:rFonts w:ascii="Times New Roman" w:hAnsi="Times New Roman" w:cs="Times New Roman"/>
          <w:b/>
        </w:rPr>
      </w:pPr>
      <w:r>
        <w:rPr>
          <w:rFonts w:ascii="Times New Roman" w:hAnsi="Times New Roman" w:cs="Times New Roman"/>
          <w:b/>
        </w:rPr>
        <w:t>COUNTY ATTORNEY OUTSTANDING SERVICE AWARD</w:t>
      </w:r>
    </w:p>
    <w:p w:rsidR="007314FC" w:rsidRDefault="007314FC" w:rsidP="007314FC">
      <w:pPr>
        <w:jc w:val="center"/>
        <w:rPr>
          <w:rFonts w:ascii="Times New Roman" w:hAnsi="Times New Roman" w:cs="Times New Roman"/>
          <w:b/>
        </w:rPr>
      </w:pPr>
    </w:p>
    <w:p w:rsidR="007314FC" w:rsidRDefault="007314FC" w:rsidP="007314FC">
      <w:pPr>
        <w:jc w:val="center"/>
        <w:rPr>
          <w:rFonts w:ascii="Times New Roman" w:hAnsi="Times New Roman" w:cs="Times New Roman"/>
          <w:b/>
        </w:rPr>
      </w:pPr>
    </w:p>
    <w:p w:rsidR="007314FC" w:rsidRDefault="007314FC" w:rsidP="007314FC">
      <w:pPr>
        <w:rPr>
          <w:rFonts w:ascii="Times New Roman" w:hAnsi="Times New Roman" w:cs="Times New Roman"/>
          <w:b/>
        </w:rPr>
      </w:pPr>
    </w:p>
    <w:p w:rsidR="007314FC" w:rsidRDefault="007314FC" w:rsidP="007314FC">
      <w:pPr>
        <w:rPr>
          <w:rFonts w:ascii="Times New Roman" w:hAnsi="Times New Roman" w:cs="Times New Roman"/>
          <w:b/>
        </w:rPr>
      </w:pPr>
      <w:r>
        <w:rPr>
          <w:rFonts w:ascii="Times New Roman" w:hAnsi="Times New Roman" w:cs="Times New Roman"/>
          <w:b/>
        </w:rPr>
        <w:t>PURPOSE OF THE AWARD</w:t>
      </w:r>
    </w:p>
    <w:p w:rsidR="007314FC" w:rsidRDefault="007314FC" w:rsidP="007314FC">
      <w:pPr>
        <w:rPr>
          <w:rFonts w:ascii="Times New Roman" w:hAnsi="Times New Roman" w:cs="Times New Roman"/>
          <w:b/>
        </w:rPr>
      </w:pPr>
    </w:p>
    <w:p w:rsidR="007314FC" w:rsidRDefault="007314FC" w:rsidP="002C5A06">
      <w:pPr>
        <w:jc w:val="both"/>
        <w:rPr>
          <w:rFonts w:ascii="Times New Roman" w:hAnsi="Times New Roman" w:cs="Times New Roman"/>
        </w:rPr>
      </w:pPr>
      <w:r>
        <w:rPr>
          <w:rFonts w:ascii="Times New Roman" w:hAnsi="Times New Roman" w:cs="Times New Roman"/>
          <w:b/>
        </w:rPr>
        <w:t xml:space="preserve">          </w:t>
      </w:r>
      <w:r w:rsidR="002C5A06">
        <w:rPr>
          <w:rFonts w:ascii="Times New Roman" w:hAnsi="Times New Roman" w:cs="Times New Roman"/>
        </w:rPr>
        <w:t>In addition to the traditional qualities of excellence in the practice of law, the award seeks to recognize</w:t>
      </w:r>
      <w:r w:rsidR="0094376E">
        <w:rPr>
          <w:rFonts w:ascii="Times New Roman" w:hAnsi="Times New Roman" w:cs="Times New Roman"/>
        </w:rPr>
        <w:t xml:space="preserve"> a </w:t>
      </w:r>
      <w:r w:rsidR="002C5A06">
        <w:rPr>
          <w:rFonts w:ascii="Times New Roman" w:hAnsi="Times New Roman" w:cs="Times New Roman"/>
        </w:rPr>
        <w:t>County Attorney or Assistant County Attorney practitioner who has provided outstanding service to the public and who possesses an exemplary reputation in the legal community, the highest of ethical standards, and who revels in maintaining a life that balances a passion for professional excellence with the joy of family and friends.  In addition, the award seeks to recognize a person who exhibits qualities of openness and humility, coupled with a sincere concern for the interests of others, including the professional development of newer practitioners.</w:t>
      </w:r>
    </w:p>
    <w:p w:rsidR="002C5A06" w:rsidRDefault="002C5A06" w:rsidP="002C5A06">
      <w:pPr>
        <w:jc w:val="both"/>
        <w:rPr>
          <w:rFonts w:ascii="Times New Roman" w:hAnsi="Times New Roman" w:cs="Times New Roman"/>
        </w:rPr>
      </w:pPr>
    </w:p>
    <w:p w:rsidR="002C5A06" w:rsidRDefault="002C5A06" w:rsidP="002C5A06">
      <w:pPr>
        <w:jc w:val="both"/>
        <w:rPr>
          <w:rFonts w:ascii="Times New Roman" w:hAnsi="Times New Roman" w:cs="Times New Roman"/>
          <w:b/>
        </w:rPr>
      </w:pPr>
      <w:r>
        <w:rPr>
          <w:rFonts w:ascii="Times New Roman" w:hAnsi="Times New Roman" w:cs="Times New Roman"/>
          <w:b/>
        </w:rPr>
        <w:t>PROCEDURE</w:t>
      </w:r>
    </w:p>
    <w:p w:rsidR="002C5A06" w:rsidRDefault="002C5A06" w:rsidP="002C5A06">
      <w:pPr>
        <w:jc w:val="both"/>
        <w:rPr>
          <w:rFonts w:ascii="Times New Roman" w:hAnsi="Times New Roman" w:cs="Times New Roman"/>
          <w:b/>
        </w:rPr>
      </w:pPr>
    </w:p>
    <w:p w:rsidR="002C5A06" w:rsidRDefault="002C5A06" w:rsidP="002C5A06">
      <w:pPr>
        <w:jc w:val="both"/>
        <w:rPr>
          <w:rFonts w:ascii="Times New Roman" w:hAnsi="Times New Roman" w:cs="Times New Roman"/>
        </w:rPr>
      </w:pPr>
      <w:r>
        <w:rPr>
          <w:rFonts w:ascii="Times New Roman" w:hAnsi="Times New Roman" w:cs="Times New Roman"/>
        </w:rPr>
        <w:t xml:space="preserve">      1.  The nominator must furnish basic information about the nominee by completing the</w:t>
      </w:r>
    </w:p>
    <w:p w:rsidR="002C5A06" w:rsidRDefault="002C5A06" w:rsidP="002C5A06">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attached</w:t>
      </w:r>
      <w:proofErr w:type="gramEnd"/>
      <w:r>
        <w:rPr>
          <w:rFonts w:ascii="Times New Roman" w:hAnsi="Times New Roman" w:cs="Times New Roman"/>
        </w:rPr>
        <w:t xml:space="preserve"> nomination form or by furnishing the information called for on the form in a</w:t>
      </w:r>
    </w:p>
    <w:p w:rsidR="002C5A06" w:rsidRDefault="002C5A06" w:rsidP="002C5A06">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substantially</w:t>
      </w:r>
      <w:proofErr w:type="gramEnd"/>
      <w:r>
        <w:rPr>
          <w:rFonts w:ascii="Times New Roman" w:hAnsi="Times New Roman" w:cs="Times New Roman"/>
        </w:rPr>
        <w:t xml:space="preserve"> identical format. </w:t>
      </w:r>
    </w:p>
    <w:p w:rsidR="002C5A06" w:rsidRDefault="002C5A06" w:rsidP="002C5A06">
      <w:pPr>
        <w:jc w:val="both"/>
        <w:rPr>
          <w:rFonts w:ascii="Times New Roman" w:hAnsi="Times New Roman" w:cs="Times New Roman"/>
        </w:rPr>
      </w:pPr>
    </w:p>
    <w:p w:rsidR="002C5A06" w:rsidRDefault="002C5A06" w:rsidP="002C5A06">
      <w:pPr>
        <w:jc w:val="both"/>
        <w:rPr>
          <w:rFonts w:ascii="Times New Roman" w:hAnsi="Times New Roman" w:cs="Times New Roman"/>
        </w:rPr>
      </w:pPr>
      <w:r>
        <w:rPr>
          <w:rFonts w:ascii="Times New Roman" w:hAnsi="Times New Roman" w:cs="Times New Roman"/>
        </w:rPr>
        <w:t xml:space="preserve">      2.  The nominator needs to write a clear and concise statement in support of the nomination</w:t>
      </w:r>
    </w:p>
    <w:p w:rsidR="002C5A06" w:rsidRDefault="002C5A06" w:rsidP="002C5A06">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describing</w:t>
      </w:r>
      <w:proofErr w:type="gramEnd"/>
      <w:r>
        <w:rPr>
          <w:rFonts w:ascii="Times New Roman" w:hAnsi="Times New Roman" w:cs="Times New Roman"/>
        </w:rPr>
        <w:t xml:space="preserve"> the significant and surpassing professional achievements in the field of county</w:t>
      </w:r>
    </w:p>
    <w:p w:rsidR="002C5A06" w:rsidRDefault="002C5A06" w:rsidP="002C5A06">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government</w:t>
      </w:r>
      <w:proofErr w:type="gramEnd"/>
      <w:r>
        <w:rPr>
          <w:rFonts w:ascii="Times New Roman" w:hAnsi="Times New Roman" w:cs="Times New Roman"/>
        </w:rPr>
        <w:t xml:space="preserve"> law that have occurred or culminated during the previous year, conveying as</w:t>
      </w:r>
    </w:p>
    <w:p w:rsidR="002C5A06" w:rsidRDefault="002C5A06" w:rsidP="002C5A06">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much</w:t>
      </w:r>
      <w:proofErr w:type="gramEnd"/>
      <w:r>
        <w:rPr>
          <w:rFonts w:ascii="Times New Roman" w:hAnsi="Times New Roman" w:cs="Times New Roman"/>
        </w:rPr>
        <w:t xml:space="preserve"> information about the personal characteristics of the nominee as the nominator</w:t>
      </w:r>
    </w:p>
    <w:p w:rsidR="002C5A06" w:rsidRDefault="002C5A06" w:rsidP="002C5A06">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thinks</w:t>
      </w:r>
      <w:proofErr w:type="gramEnd"/>
      <w:r>
        <w:rPr>
          <w:rFonts w:ascii="Times New Roman" w:hAnsi="Times New Roman" w:cs="Times New Roman"/>
        </w:rPr>
        <w:t xml:space="preserve"> would be helpful to the nomination, and thoroughly describing how the nominee</w:t>
      </w:r>
    </w:p>
    <w:p w:rsidR="002C5A06" w:rsidRDefault="002C5A06" w:rsidP="002C5A06">
      <w:pPr>
        <w:jc w:val="both"/>
        <w:rPr>
          <w:rFonts w:ascii="Times New Roman" w:hAnsi="Times New Roman" w:cs="Times New Roman"/>
        </w:rPr>
      </w:pPr>
      <w:r>
        <w:rPr>
          <w:rFonts w:ascii="Times New Roman" w:hAnsi="Times New Roman" w:cs="Times New Roman"/>
        </w:rPr>
        <w:t xml:space="preserve">           fulfills the criteria established for bestowing the award (see “Criteria”). </w:t>
      </w:r>
    </w:p>
    <w:p w:rsidR="002C5A06" w:rsidRDefault="002C5A06" w:rsidP="002C5A06">
      <w:pPr>
        <w:jc w:val="both"/>
        <w:rPr>
          <w:rFonts w:ascii="Times New Roman" w:hAnsi="Times New Roman" w:cs="Times New Roman"/>
        </w:rPr>
      </w:pPr>
    </w:p>
    <w:p w:rsidR="00B47647" w:rsidRDefault="002C5A06" w:rsidP="00B47647">
      <w:pPr>
        <w:rPr>
          <w:rFonts w:ascii="Times New Roman" w:hAnsi="Times New Roman" w:cs="Times New Roman"/>
        </w:rPr>
      </w:pPr>
      <w:r>
        <w:rPr>
          <w:rFonts w:ascii="Times New Roman" w:hAnsi="Times New Roman" w:cs="Times New Roman"/>
        </w:rPr>
        <w:t xml:space="preserve">    </w:t>
      </w:r>
      <w:r w:rsidR="00B47647">
        <w:rPr>
          <w:rFonts w:ascii="Times New Roman" w:hAnsi="Times New Roman" w:cs="Times New Roman"/>
        </w:rPr>
        <w:t xml:space="preserve"> </w:t>
      </w:r>
      <w:r>
        <w:rPr>
          <w:rFonts w:ascii="Times New Roman" w:hAnsi="Times New Roman" w:cs="Times New Roman"/>
        </w:rPr>
        <w:t xml:space="preserve"> 3.</w:t>
      </w:r>
      <w:r w:rsidR="00B47647">
        <w:rPr>
          <w:rFonts w:ascii="Times New Roman" w:hAnsi="Times New Roman" w:cs="Times New Roman"/>
        </w:rPr>
        <w:t xml:space="preserve">  </w:t>
      </w:r>
      <w:r>
        <w:rPr>
          <w:rFonts w:ascii="Times New Roman" w:hAnsi="Times New Roman" w:cs="Times New Roman"/>
        </w:rPr>
        <w:t xml:space="preserve">The nominator may solicit or secure letters of endorsement of the nominee.  The </w:t>
      </w:r>
    </w:p>
    <w:p w:rsidR="00B47647" w:rsidRDefault="00B47647" w:rsidP="00CF2A35">
      <w:pPr>
        <w:jc w:val="both"/>
        <w:rPr>
          <w:rFonts w:ascii="Times New Roman" w:hAnsi="Times New Roman" w:cs="Times New Roman"/>
        </w:rPr>
      </w:pPr>
      <w:r>
        <w:rPr>
          <w:rFonts w:ascii="Times New Roman" w:hAnsi="Times New Roman" w:cs="Times New Roman"/>
        </w:rPr>
        <w:t xml:space="preserve">           </w:t>
      </w:r>
      <w:proofErr w:type="gramStart"/>
      <w:r w:rsidR="002C5A06">
        <w:rPr>
          <w:rFonts w:ascii="Times New Roman" w:hAnsi="Times New Roman" w:cs="Times New Roman"/>
        </w:rPr>
        <w:t>nominator</w:t>
      </w:r>
      <w:proofErr w:type="gramEnd"/>
      <w:r w:rsidR="002C5A06">
        <w:rPr>
          <w:rFonts w:ascii="Times New Roman" w:hAnsi="Times New Roman" w:cs="Times New Roman"/>
        </w:rPr>
        <w:t xml:space="preserve"> </w:t>
      </w:r>
      <w:r>
        <w:rPr>
          <w:rFonts w:ascii="Times New Roman" w:hAnsi="Times New Roman" w:cs="Times New Roman"/>
        </w:rPr>
        <w:t>should consider carefully the persons chosen to write the letters endorsing the</w:t>
      </w:r>
    </w:p>
    <w:p w:rsidR="00B47647" w:rsidRDefault="00B47647" w:rsidP="00CF2A35">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nominee</w:t>
      </w:r>
      <w:proofErr w:type="gramEnd"/>
      <w:r>
        <w:rPr>
          <w:rFonts w:ascii="Times New Roman" w:hAnsi="Times New Roman" w:cs="Times New Roman"/>
        </w:rPr>
        <w:t>.  Each letter should clearly and concisely convey information about the</w:t>
      </w:r>
    </w:p>
    <w:p w:rsidR="00B47647" w:rsidRDefault="00B47647" w:rsidP="00CF2A35">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significant</w:t>
      </w:r>
      <w:proofErr w:type="gramEnd"/>
      <w:r>
        <w:rPr>
          <w:rFonts w:ascii="Times New Roman" w:hAnsi="Times New Roman" w:cs="Times New Roman"/>
        </w:rPr>
        <w:t xml:space="preserve"> and surpassing professional achievements of the nominee in the field of local</w:t>
      </w:r>
    </w:p>
    <w:p w:rsidR="00933DA5" w:rsidRDefault="00B47647" w:rsidP="00CF2A35">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government</w:t>
      </w:r>
      <w:proofErr w:type="gramEnd"/>
      <w:r>
        <w:rPr>
          <w:rFonts w:ascii="Times New Roman" w:hAnsi="Times New Roman" w:cs="Times New Roman"/>
        </w:rPr>
        <w:t xml:space="preserve"> law occurring or culminating in the previous year and the personal</w:t>
      </w:r>
      <w:r w:rsidR="00933DA5">
        <w:rPr>
          <w:rFonts w:ascii="Times New Roman" w:hAnsi="Times New Roman" w:cs="Times New Roman"/>
        </w:rPr>
        <w:t xml:space="preserve"> </w:t>
      </w:r>
    </w:p>
    <w:p w:rsidR="00933DA5" w:rsidRDefault="00933DA5" w:rsidP="00CF2A35">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characteristics</w:t>
      </w:r>
      <w:proofErr w:type="gramEnd"/>
      <w:r>
        <w:rPr>
          <w:rFonts w:ascii="Times New Roman" w:hAnsi="Times New Roman" w:cs="Times New Roman"/>
        </w:rPr>
        <w:t xml:space="preserve"> of the nominee, and should thoroughly describe how the nominee fulfills</w:t>
      </w:r>
    </w:p>
    <w:p w:rsidR="00933DA5" w:rsidRDefault="00933DA5" w:rsidP="00CF2A35">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the</w:t>
      </w:r>
      <w:proofErr w:type="gramEnd"/>
      <w:r>
        <w:rPr>
          <w:rFonts w:ascii="Times New Roman" w:hAnsi="Times New Roman" w:cs="Times New Roman"/>
        </w:rPr>
        <w:t xml:space="preserve"> criteria established for bestowing the award (see “Criteria”).</w:t>
      </w:r>
    </w:p>
    <w:p w:rsidR="00933DA5" w:rsidRDefault="00933DA5" w:rsidP="00B47647">
      <w:pPr>
        <w:rPr>
          <w:rFonts w:ascii="Times New Roman" w:hAnsi="Times New Roman" w:cs="Times New Roman"/>
        </w:rPr>
      </w:pPr>
    </w:p>
    <w:p w:rsidR="00933DA5" w:rsidRDefault="00933DA5" w:rsidP="00BF60E3">
      <w:pPr>
        <w:rPr>
          <w:rFonts w:ascii="Times New Roman" w:hAnsi="Times New Roman" w:cs="Times New Roman"/>
        </w:rPr>
      </w:pPr>
      <w:r>
        <w:rPr>
          <w:rFonts w:ascii="Times New Roman" w:hAnsi="Times New Roman" w:cs="Times New Roman"/>
        </w:rPr>
        <w:t xml:space="preserve">      4.  The nominator must submit the completed nomination form, the statement in support of</w:t>
      </w:r>
    </w:p>
    <w:p w:rsidR="00933DA5" w:rsidRDefault="00933DA5" w:rsidP="00BF60E3">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the</w:t>
      </w:r>
      <w:proofErr w:type="gramEnd"/>
      <w:r>
        <w:rPr>
          <w:rFonts w:ascii="Times New Roman" w:hAnsi="Times New Roman" w:cs="Times New Roman"/>
        </w:rPr>
        <w:t xml:space="preserve"> nomination, and any letters of endorsement to CAASNY who, will forward these</w:t>
      </w:r>
    </w:p>
    <w:p w:rsidR="00CF2A35" w:rsidRDefault="00933DA5" w:rsidP="00BF60E3">
      <w:pPr>
        <w:rPr>
          <w:rFonts w:ascii="Times New Roman" w:hAnsi="Times New Roman" w:cs="Times New Roman"/>
        </w:rPr>
      </w:pPr>
      <w:r>
        <w:rPr>
          <w:rFonts w:ascii="Times New Roman" w:hAnsi="Times New Roman" w:cs="Times New Roman"/>
        </w:rPr>
        <w:lastRenderedPageBreak/>
        <w:t xml:space="preserve">           </w:t>
      </w:r>
      <w:proofErr w:type="gramStart"/>
      <w:r>
        <w:rPr>
          <w:rFonts w:ascii="Times New Roman" w:hAnsi="Times New Roman" w:cs="Times New Roman"/>
        </w:rPr>
        <w:t>materials</w:t>
      </w:r>
      <w:proofErr w:type="gramEnd"/>
      <w:r>
        <w:rPr>
          <w:rFonts w:ascii="Times New Roman" w:hAnsi="Times New Roman" w:cs="Times New Roman"/>
        </w:rPr>
        <w:t xml:space="preserve"> to the CAASNY Awards Committee for its recommendation.  The </w:t>
      </w:r>
      <w:r w:rsidR="00CF2A35">
        <w:rPr>
          <w:rFonts w:ascii="Times New Roman" w:hAnsi="Times New Roman" w:cs="Times New Roman"/>
        </w:rPr>
        <w:t xml:space="preserve">Board of </w:t>
      </w:r>
    </w:p>
    <w:p w:rsidR="00933DA5" w:rsidRDefault="00CF2A35" w:rsidP="00BF60E3">
      <w:pPr>
        <w:rPr>
          <w:rFonts w:ascii="Times New Roman" w:hAnsi="Times New Roman" w:cs="Times New Roman"/>
        </w:rPr>
      </w:pPr>
      <w:r>
        <w:rPr>
          <w:rFonts w:ascii="Times New Roman" w:hAnsi="Times New Roman" w:cs="Times New Roman"/>
        </w:rPr>
        <w:t xml:space="preserve">           Directors </w:t>
      </w:r>
      <w:r w:rsidR="00933DA5">
        <w:rPr>
          <w:rFonts w:ascii="Times New Roman" w:hAnsi="Times New Roman" w:cs="Times New Roman"/>
        </w:rPr>
        <w:t>will then review the nomination and submit its recommendation to the</w:t>
      </w:r>
    </w:p>
    <w:p w:rsidR="00933DA5" w:rsidRDefault="00933DA5" w:rsidP="00B47647">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CAASNY Board of Directors.</w:t>
      </w:r>
      <w:proofErr w:type="gramEnd"/>
      <w:r>
        <w:rPr>
          <w:rFonts w:ascii="Times New Roman" w:hAnsi="Times New Roman" w:cs="Times New Roman"/>
        </w:rPr>
        <w:t xml:space="preserve">  The Board of Directors will decide whether to make the</w:t>
      </w:r>
    </w:p>
    <w:p w:rsidR="00933DA5" w:rsidRDefault="00933DA5" w:rsidP="00B47647">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award</w:t>
      </w:r>
      <w:proofErr w:type="gramEnd"/>
      <w:r>
        <w:rPr>
          <w:rFonts w:ascii="Times New Roman" w:hAnsi="Times New Roman" w:cs="Times New Roman"/>
        </w:rPr>
        <w:t>.  The President will notify the nominator of the Board’s decision.</w:t>
      </w:r>
      <w:r w:rsidR="002C5A06">
        <w:rPr>
          <w:rFonts w:ascii="Times New Roman" w:hAnsi="Times New Roman" w:cs="Times New Roman"/>
        </w:rPr>
        <w:t xml:space="preserve"> </w:t>
      </w:r>
    </w:p>
    <w:p w:rsidR="00933DA5" w:rsidRDefault="00933DA5" w:rsidP="00B47647">
      <w:pPr>
        <w:rPr>
          <w:rFonts w:ascii="Times New Roman" w:hAnsi="Times New Roman" w:cs="Times New Roman"/>
        </w:rPr>
      </w:pPr>
    </w:p>
    <w:p w:rsidR="00933DA5" w:rsidRDefault="00933DA5" w:rsidP="00BF60E3">
      <w:pPr>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PLEASE BE AWARE THAT FULLY COMPLETED NOMINATIONS MUST</w:t>
      </w:r>
    </w:p>
    <w:p w:rsidR="00933DA5" w:rsidRDefault="00933DA5" w:rsidP="00BF60E3">
      <w:pPr>
        <w:jc w:val="both"/>
        <w:rPr>
          <w:rFonts w:ascii="Times New Roman" w:hAnsi="Times New Roman" w:cs="Times New Roman"/>
          <w:b/>
        </w:rPr>
      </w:pPr>
      <w:r>
        <w:rPr>
          <w:rFonts w:ascii="Times New Roman" w:hAnsi="Times New Roman" w:cs="Times New Roman"/>
          <w:b/>
        </w:rPr>
        <w:t xml:space="preserve">      ARRIVE AT THE CAASNY OFFICES BY NO LATER THAN THE </w:t>
      </w:r>
      <w:r w:rsidR="00D543D8">
        <w:rPr>
          <w:rFonts w:ascii="Times New Roman" w:hAnsi="Times New Roman" w:cs="Times New Roman"/>
          <w:b/>
        </w:rPr>
        <w:t>DECEMBER 31</w:t>
      </w:r>
      <w:r w:rsidR="006C4D2D" w:rsidRPr="006C4D2D">
        <w:rPr>
          <w:rFonts w:ascii="Times New Roman" w:hAnsi="Times New Roman" w:cs="Times New Roman"/>
          <w:b/>
          <w:vertAlign w:val="superscript"/>
        </w:rPr>
        <w:t>st</w:t>
      </w:r>
      <w:r w:rsidR="006C4D2D">
        <w:rPr>
          <w:rFonts w:ascii="Times New Roman" w:hAnsi="Times New Roman" w:cs="Times New Roman"/>
          <w:b/>
        </w:rPr>
        <w:t xml:space="preserve"> </w:t>
      </w:r>
    </w:p>
    <w:p w:rsidR="00933DA5" w:rsidRDefault="00933DA5" w:rsidP="00BF60E3">
      <w:pPr>
        <w:jc w:val="both"/>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DEADLINE FOR THAT YEAR IN ORDER TO BE CONSIDERED.</w:t>
      </w:r>
      <w:proofErr w:type="gramEnd"/>
      <w:r>
        <w:rPr>
          <w:rFonts w:ascii="Times New Roman" w:hAnsi="Times New Roman" w:cs="Times New Roman"/>
          <w:b/>
        </w:rPr>
        <w:t xml:space="preserve">  CAASNY</w:t>
      </w:r>
    </w:p>
    <w:p w:rsidR="00933DA5" w:rsidRDefault="00933DA5" w:rsidP="00BF60E3">
      <w:pPr>
        <w:jc w:val="both"/>
        <w:rPr>
          <w:rFonts w:ascii="Times New Roman" w:hAnsi="Times New Roman" w:cs="Times New Roman"/>
          <w:b/>
        </w:rPr>
      </w:pPr>
      <w:r>
        <w:rPr>
          <w:rFonts w:ascii="Times New Roman" w:hAnsi="Times New Roman" w:cs="Times New Roman"/>
          <w:b/>
        </w:rPr>
        <w:t xml:space="preserve">      RESERVIES THE RIGHT TO WITHHOLD BESTOWAL OF THE AWARD IN</w:t>
      </w:r>
    </w:p>
    <w:p w:rsidR="00933DA5" w:rsidRDefault="00933DA5" w:rsidP="00BF60E3">
      <w:pPr>
        <w:jc w:val="both"/>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ANY GIVEN YEAR AND TO REJECT ANY AND ALL NOMINEES.</w:t>
      </w:r>
      <w:proofErr w:type="gramEnd"/>
    </w:p>
    <w:p w:rsidR="00933DA5" w:rsidRDefault="00933DA5" w:rsidP="00B47647">
      <w:pPr>
        <w:rPr>
          <w:rFonts w:ascii="Times New Roman" w:hAnsi="Times New Roman" w:cs="Times New Roman"/>
          <w:b/>
        </w:rPr>
      </w:pPr>
    </w:p>
    <w:p w:rsidR="00933DA5" w:rsidRDefault="00933DA5" w:rsidP="00B47647">
      <w:pP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1.  Nominators may re-submit nominations from previous years, if appropriate.</w:t>
      </w:r>
    </w:p>
    <w:p w:rsidR="00933DA5" w:rsidRDefault="00933DA5" w:rsidP="00B47647">
      <w:pPr>
        <w:rPr>
          <w:rFonts w:ascii="Times New Roman" w:hAnsi="Times New Roman" w:cs="Times New Roman"/>
        </w:rPr>
      </w:pPr>
    </w:p>
    <w:p w:rsidR="00933DA5" w:rsidRDefault="00933DA5" w:rsidP="00B47647">
      <w:pPr>
        <w:rPr>
          <w:rFonts w:ascii="Times New Roman" w:hAnsi="Times New Roman" w:cs="Times New Roman"/>
        </w:rPr>
      </w:pPr>
      <w:r>
        <w:rPr>
          <w:rFonts w:ascii="Times New Roman" w:hAnsi="Times New Roman" w:cs="Times New Roman"/>
        </w:rPr>
        <w:t xml:space="preserve">      2.  The award will be presented to the person selected to receive the award at a formal</w:t>
      </w:r>
    </w:p>
    <w:p w:rsidR="002C5A06" w:rsidRPr="002C5A06" w:rsidRDefault="00933DA5" w:rsidP="00B47647">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awards</w:t>
      </w:r>
      <w:proofErr w:type="gramEnd"/>
      <w:r>
        <w:rPr>
          <w:rFonts w:ascii="Times New Roman" w:hAnsi="Times New Roman" w:cs="Times New Roman"/>
        </w:rPr>
        <w:t xml:space="preserve"> ceremony held during that year’s CAASNY Annual Conference.</w:t>
      </w:r>
      <w:r w:rsidR="002C5A06">
        <w:rPr>
          <w:rFonts w:ascii="Times New Roman" w:hAnsi="Times New Roman" w:cs="Times New Roman"/>
        </w:rPr>
        <w:t xml:space="preserve">      </w:t>
      </w:r>
    </w:p>
    <w:sectPr w:rsidR="002C5A06" w:rsidRPr="002C5A06" w:rsidSect="007314FC">
      <w:footerReference w:type="default" r:id="rId7"/>
      <w:type w:val="continuous"/>
      <w:pgSz w:w="12240" w:h="15840"/>
      <w:pgMar w:top="720" w:right="1440" w:bottom="720" w:left="144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0E3" w:rsidRDefault="00BF60E3" w:rsidP="00BF60E3">
      <w:r>
        <w:separator/>
      </w:r>
    </w:p>
  </w:endnote>
  <w:endnote w:type="continuationSeparator" w:id="0">
    <w:p w:rsidR="00BF60E3" w:rsidRDefault="00BF60E3" w:rsidP="00BF60E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2300"/>
      <w:docPartObj>
        <w:docPartGallery w:val="Page Numbers (Bottom of Page)"/>
        <w:docPartUnique/>
      </w:docPartObj>
    </w:sdtPr>
    <w:sdtContent>
      <w:p w:rsidR="00BF60E3" w:rsidRDefault="00CB23B6">
        <w:pPr>
          <w:pStyle w:val="Footer"/>
          <w:jc w:val="center"/>
        </w:pPr>
        <w:fldSimple w:instr=" PAGE   \* MERGEFORMAT ">
          <w:r w:rsidR="00D543D8">
            <w:rPr>
              <w:noProof/>
            </w:rPr>
            <w:t>2</w:t>
          </w:r>
        </w:fldSimple>
      </w:p>
    </w:sdtContent>
  </w:sdt>
  <w:p w:rsidR="00BF60E3" w:rsidRDefault="00BF60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0E3" w:rsidRDefault="00BF60E3" w:rsidP="00BF60E3">
      <w:r>
        <w:separator/>
      </w:r>
    </w:p>
  </w:footnote>
  <w:footnote w:type="continuationSeparator" w:id="0">
    <w:p w:rsidR="00BF60E3" w:rsidRDefault="00BF60E3" w:rsidP="00BF60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7314FC"/>
    <w:rsid w:val="000A0FC1"/>
    <w:rsid w:val="00132BE3"/>
    <w:rsid w:val="001823C7"/>
    <w:rsid w:val="00190BDA"/>
    <w:rsid w:val="002C5A06"/>
    <w:rsid w:val="002D0877"/>
    <w:rsid w:val="00325DF1"/>
    <w:rsid w:val="003D09E5"/>
    <w:rsid w:val="00453990"/>
    <w:rsid w:val="004D1C5A"/>
    <w:rsid w:val="00687581"/>
    <w:rsid w:val="006A01DE"/>
    <w:rsid w:val="006C4D2D"/>
    <w:rsid w:val="007314FC"/>
    <w:rsid w:val="00933DA5"/>
    <w:rsid w:val="0094376E"/>
    <w:rsid w:val="00957630"/>
    <w:rsid w:val="009F4B1D"/>
    <w:rsid w:val="00A7464C"/>
    <w:rsid w:val="00B47647"/>
    <w:rsid w:val="00BF60E3"/>
    <w:rsid w:val="00CB23B6"/>
    <w:rsid w:val="00CC7CEF"/>
    <w:rsid w:val="00CF2A35"/>
    <w:rsid w:val="00D045D8"/>
    <w:rsid w:val="00D543D8"/>
    <w:rsid w:val="00E25C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5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4FC"/>
    <w:rPr>
      <w:rFonts w:ascii="Tahoma" w:hAnsi="Tahoma" w:cs="Tahoma"/>
      <w:sz w:val="16"/>
      <w:szCs w:val="16"/>
    </w:rPr>
  </w:style>
  <w:style w:type="character" w:customStyle="1" w:styleId="BalloonTextChar">
    <w:name w:val="Balloon Text Char"/>
    <w:basedOn w:val="DefaultParagraphFont"/>
    <w:link w:val="BalloonText"/>
    <w:uiPriority w:val="99"/>
    <w:semiHidden/>
    <w:rsid w:val="007314FC"/>
    <w:rPr>
      <w:rFonts w:ascii="Tahoma" w:hAnsi="Tahoma" w:cs="Tahoma"/>
      <w:sz w:val="16"/>
      <w:szCs w:val="16"/>
    </w:rPr>
  </w:style>
  <w:style w:type="paragraph" w:styleId="Header">
    <w:name w:val="header"/>
    <w:basedOn w:val="Normal"/>
    <w:link w:val="HeaderChar"/>
    <w:uiPriority w:val="99"/>
    <w:semiHidden/>
    <w:unhideWhenUsed/>
    <w:rsid w:val="00BF60E3"/>
    <w:pPr>
      <w:tabs>
        <w:tab w:val="center" w:pos="4680"/>
        <w:tab w:val="right" w:pos="9360"/>
      </w:tabs>
    </w:pPr>
  </w:style>
  <w:style w:type="character" w:customStyle="1" w:styleId="HeaderChar">
    <w:name w:val="Header Char"/>
    <w:basedOn w:val="DefaultParagraphFont"/>
    <w:link w:val="Header"/>
    <w:uiPriority w:val="99"/>
    <w:semiHidden/>
    <w:rsid w:val="00BF60E3"/>
  </w:style>
  <w:style w:type="paragraph" w:styleId="Footer">
    <w:name w:val="footer"/>
    <w:basedOn w:val="Normal"/>
    <w:link w:val="FooterChar"/>
    <w:uiPriority w:val="99"/>
    <w:unhideWhenUsed/>
    <w:rsid w:val="00BF60E3"/>
    <w:pPr>
      <w:tabs>
        <w:tab w:val="center" w:pos="4680"/>
        <w:tab w:val="right" w:pos="9360"/>
      </w:tabs>
    </w:pPr>
  </w:style>
  <w:style w:type="character" w:customStyle="1" w:styleId="FooterChar">
    <w:name w:val="Footer Char"/>
    <w:basedOn w:val="DefaultParagraphFont"/>
    <w:link w:val="Footer"/>
    <w:uiPriority w:val="99"/>
    <w:rsid w:val="00BF60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tbrett</dc:creator>
  <cp:keywords/>
  <dc:description/>
  <cp:lastModifiedBy>tbrett</cp:lastModifiedBy>
  <cp:revision>14</cp:revision>
  <cp:lastPrinted>2011-02-28T21:37:00Z</cp:lastPrinted>
  <dcterms:created xsi:type="dcterms:W3CDTF">2011-02-16T16:08:00Z</dcterms:created>
  <dcterms:modified xsi:type="dcterms:W3CDTF">2012-02-22T19:45:00Z</dcterms:modified>
</cp:coreProperties>
</file>